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C7" w:rsidRDefault="00E270C7" w:rsidP="00AC0FC4">
      <w:pPr>
        <w:spacing w:after="0"/>
        <w:ind w:right="56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2" name="Рисунок 2" descr="G:\МО 2019-2020\ПРОГРАММЫ гуманитарное\титульники\РЛ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2019-2020\ПРОГРАММЫ гуманитарное\титульники\РЛ 10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C4" w:rsidRDefault="00D54A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AC4" w:rsidRDefault="00D54A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AC4" w:rsidRDefault="00D54A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AC4" w:rsidRDefault="00D54A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C4" w:rsidRPr="00AC0FC4" w:rsidRDefault="00AC0F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учебному предмету </w:t>
      </w:r>
    </w:p>
    <w:p w:rsidR="00AC0FC4" w:rsidRPr="00AC0FC4" w:rsidRDefault="00AC0F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t xml:space="preserve">«Родная (русская) литература» </w:t>
      </w:r>
    </w:p>
    <w:p w:rsidR="00AC0FC4" w:rsidRPr="00AC0FC4" w:rsidRDefault="00AC0FC4" w:rsidP="00AC0FC4">
      <w:pPr>
        <w:spacing w:after="0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4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C0FC4">
        <w:rPr>
          <w:rFonts w:ascii="Times New Roman" w:hAnsi="Times New Roman" w:cs="Times New Roman"/>
          <w:b/>
          <w:sz w:val="28"/>
          <w:szCs w:val="28"/>
        </w:rPr>
        <w:t>ОО</w:t>
      </w:r>
    </w:p>
    <w:p w:rsidR="00AC0FC4" w:rsidRPr="00AC0FC4" w:rsidRDefault="00AC0FC4" w:rsidP="00AC0FC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AC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AC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классы</w:t>
      </w:r>
    </w:p>
    <w:p w:rsidR="00AC0FC4" w:rsidRPr="00AC0FC4" w:rsidRDefault="00AC0FC4" w:rsidP="00AC0FC4">
      <w:pPr>
        <w:suppressAutoHyphens/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C0FC4" w:rsidRPr="00AC0FC4" w:rsidRDefault="00AC0FC4" w:rsidP="00AC0FC4">
      <w:pPr>
        <w:suppressAutoHyphens/>
        <w:spacing w:after="0"/>
        <w:ind w:firstLine="851"/>
        <w:rPr>
          <w:rFonts w:ascii="Times New Roman" w:hAnsi="Times New Roman" w:cs="Times New Roman"/>
          <w:color w:val="00000A"/>
          <w:sz w:val="24"/>
          <w:szCs w:val="24"/>
        </w:rPr>
      </w:pPr>
      <w:r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Рабочая программа предмета «Родная (русская) литература» для </w:t>
      </w:r>
      <w:r w:rsidR="00EE7110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ОО обязательной предметной области «Родной язык и родная литература» разработана на основе </w:t>
      </w:r>
    </w:p>
    <w:p w:rsidR="00AC0FC4" w:rsidRPr="00AC0FC4" w:rsidRDefault="00AC0FC4" w:rsidP="00EE7110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FC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- </w:t>
      </w:r>
      <w:r w:rsidRPr="00AC0FC4">
        <w:rPr>
          <w:rFonts w:ascii="Times New Roman" w:hAnsi="Times New Roman" w:cs="Times New Roman"/>
          <w:b/>
          <w:i/>
          <w:color w:val="00000A"/>
          <w:sz w:val="24"/>
          <w:szCs w:val="24"/>
        </w:rPr>
        <w:t>нормативных документов: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Минобрнауки</w:t>
      </w:r>
      <w:proofErr w:type="spellEnd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Минобрнауки</w:t>
      </w:r>
      <w:proofErr w:type="spellEnd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РФ от 17.12.2010 №1897»);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Приказ </w:t>
      </w:r>
      <w:proofErr w:type="spellStart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Минпросвещения</w:t>
      </w:r>
      <w:proofErr w:type="spellEnd"/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E7110" w:rsidRPr="00EE7110" w:rsidRDefault="00EE7110" w:rsidP="00EE7110">
      <w:pPr>
        <w:pStyle w:val="a3"/>
        <w:numPr>
          <w:ilvl w:val="0"/>
          <w:numId w:val="6"/>
        </w:numPr>
        <w:spacing w:after="0"/>
        <w:ind w:firstLine="840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</w:t>
      </w:r>
      <w:r w:rsidRPr="00EE7110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Примерная ООП СОО (протокол заседания ФУМО по ОО от 08.04.2015г. № 1/15).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Основная образовательная программа основного общего образования МБОУ Лицей № 185.</w:t>
      </w:r>
    </w:p>
    <w:p w:rsidR="00AC0FC4" w:rsidRPr="00AC0FC4" w:rsidRDefault="00AC0FC4" w:rsidP="00AC0FC4">
      <w:pPr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AC0FC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 Письмо Минобразования Новосибирской области от 03.10.2018 № 10002-03/25 «Об обязательном изучении предметных областей "Родной язык и родная литература"»</w:t>
      </w:r>
    </w:p>
    <w:p w:rsidR="00AC0FC4" w:rsidRPr="00AC0FC4" w:rsidRDefault="00AC0FC4" w:rsidP="00AC0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en-US"/>
        </w:rPr>
      </w:pPr>
      <w:r w:rsidRPr="00AC0FC4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en-US"/>
        </w:rPr>
        <w:t xml:space="preserve">  </w:t>
      </w:r>
    </w:p>
    <w:p w:rsidR="00AC0FC4" w:rsidRPr="00AC0FC4" w:rsidRDefault="00AC0FC4" w:rsidP="00AC0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en-US"/>
        </w:rPr>
      </w:pPr>
      <w:r w:rsidRPr="00AC0FC4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en-US"/>
        </w:rPr>
        <w:t>-информационно-методических материалов:</w:t>
      </w:r>
    </w:p>
    <w:p w:rsidR="00AC0FC4" w:rsidRPr="00AC0FC4" w:rsidRDefault="00EE7110" w:rsidP="00AC0FC4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AC0FC4" w:rsidRPr="00AC0FC4">
        <w:rPr>
          <w:rFonts w:ascii="Times New Roman" w:hAnsi="Times New Roman" w:cs="Times New Roman"/>
          <w:color w:val="00000A"/>
          <w:sz w:val="24"/>
          <w:szCs w:val="24"/>
        </w:rPr>
        <w:t>. «</w:t>
      </w:r>
      <w:r w:rsidR="00AC0FC4" w:rsidRPr="00AC0FC4">
        <w:rPr>
          <w:rFonts w:ascii="Times New Roman" w:eastAsia="Times New Roman" w:hAnsi="Times New Roman" w:cs="Times New Roman"/>
          <w:color w:val="00000A"/>
          <w:sz w:val="24"/>
          <w:szCs w:val="24"/>
        </w:rPr>
        <w:t>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EE7110" w:rsidRPr="00EE7110" w:rsidRDefault="00EE7110" w:rsidP="00EE7110">
      <w:pPr>
        <w:spacing w:before="10"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2</w:t>
      </w:r>
      <w:r w:rsidR="00AC0FC4" w:rsidRPr="00AC0FC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государственную аккредитацию, утверждённый приказом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31 марта 2014 г. № 253.</w:t>
      </w:r>
    </w:p>
    <w:p w:rsidR="00EE7110" w:rsidRPr="00EE7110" w:rsidRDefault="00EE7110" w:rsidP="00EE7110">
      <w:pPr>
        <w:pStyle w:val="a3"/>
        <w:numPr>
          <w:ilvl w:val="0"/>
          <w:numId w:val="9"/>
        </w:numPr>
        <w:spacing w:after="55" w:line="234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литературе</w:t>
      </w:r>
      <w:r w:rsidRPr="00EE71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 общеобразовательных учреждений / авт.-сост.  С.А. Зинин, В.А.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5-е изд.,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proofErr w:type="gram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доп. – М.: ООО «ТИД «Русское слово – РС», 2012. </w:t>
      </w:r>
    </w:p>
    <w:p w:rsidR="00EE7110" w:rsidRPr="00EE7110" w:rsidRDefault="00EE7110" w:rsidP="00EE7110">
      <w:pPr>
        <w:pStyle w:val="a3"/>
        <w:numPr>
          <w:ilvl w:val="0"/>
          <w:numId w:val="9"/>
        </w:numPr>
        <w:spacing w:after="52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учебников: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В.И.Сахаров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E7110" w:rsidRPr="00EE7110" w:rsidRDefault="00EE7110" w:rsidP="00EE7110">
      <w:pPr>
        <w:spacing w:after="55" w:line="234" w:lineRule="auto"/>
        <w:ind w:lef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С.А.Зинин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«Литература XIX века» (10 класс);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В.А.Чалмаев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С.А.Зинин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«Русская литература XX века» (11 класс) при изучении предмета на базовом и профильном уровнях / авт.-сост. </w:t>
      </w:r>
      <w:proofErr w:type="spellStart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>С.А.Зинин</w:t>
      </w:r>
      <w:proofErr w:type="spellEnd"/>
      <w:r w:rsidRPr="00E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4-е издание. – М.: «Русское слово», 2012 г. На период карантина рабочая программа по литературе реализуется с использованием электронного обучения.</w:t>
      </w:r>
    </w:p>
    <w:p w:rsidR="00EE7110" w:rsidRDefault="00EE7110" w:rsidP="00EE7110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482D34" w:rsidRDefault="00482D34" w:rsidP="00482D34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Рабочая программа по родной (русской) литературе для 10-11 классов является частью Основной образовательной программы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МБОУ «Лицей №185»</w:t>
      </w:r>
      <w:r w:rsidRPr="00482D34">
        <w:rPr>
          <w:rFonts w:ascii="Times New Roman" w:hAnsi="Times New Roman" w:cs="Times New Roman"/>
          <w:sz w:val="24"/>
          <w:szCs w:val="24"/>
        </w:rPr>
        <w:t xml:space="preserve">» и состоит из следующих разделов: 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предмета, курса;</w:t>
      </w:r>
    </w:p>
    <w:p w:rsidR="00482D34" w:rsidRDefault="00482D34" w:rsidP="00482D34">
      <w:pPr>
        <w:pStyle w:val="a3"/>
        <w:numPr>
          <w:ilvl w:val="0"/>
          <w:numId w:val="1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p w:rsidR="00482D34" w:rsidRPr="00482D34" w:rsidRDefault="00482D34" w:rsidP="00482D34">
      <w:pPr>
        <w:pStyle w:val="a3"/>
        <w:tabs>
          <w:tab w:val="left" w:pos="2310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82D34" w:rsidRPr="00482D34" w:rsidRDefault="00482D34" w:rsidP="00482D34">
      <w:pPr>
        <w:pStyle w:val="a3"/>
        <w:numPr>
          <w:ilvl w:val="0"/>
          <w:numId w:val="2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3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«Родная (русская) литература»</w:t>
      </w:r>
    </w:p>
    <w:p w:rsidR="00482D34" w:rsidRPr="00482D34" w:rsidRDefault="00482D34" w:rsidP="00482D34">
      <w:pPr>
        <w:tabs>
          <w:tab w:val="left" w:pos="231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82D34" w:rsidRDefault="00482D34" w:rsidP="00482D34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82D34" w:rsidRDefault="00482D34" w:rsidP="00482D34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D3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82D3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</w:t>
      </w:r>
      <w:r>
        <w:rPr>
          <w:rFonts w:ascii="Times New Roman" w:hAnsi="Times New Roman" w:cs="Times New Roman"/>
          <w:sz w:val="24"/>
        </w:rPr>
        <w:t xml:space="preserve">бных и познавательных задач;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</w:t>
      </w:r>
      <w:r>
        <w:rPr>
          <w:rFonts w:ascii="Times New Roman" w:hAnsi="Times New Roman" w:cs="Times New Roman"/>
          <w:sz w:val="24"/>
        </w:rPr>
        <w:t xml:space="preserve">ии с изменяющейся ситуацией;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возможности ее решения; владение основами самоконтроля, самооценки, принятия решений и осуществления осознанного выбора в учебной и </w:t>
      </w:r>
      <w:r>
        <w:rPr>
          <w:rFonts w:ascii="Times New Roman" w:hAnsi="Times New Roman" w:cs="Times New Roman"/>
          <w:sz w:val="24"/>
        </w:rPr>
        <w:t xml:space="preserve">познавательной деятельности;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</w:t>
      </w:r>
      <w:r>
        <w:rPr>
          <w:rFonts w:ascii="Times New Roman" w:hAnsi="Times New Roman" w:cs="Times New Roman"/>
          <w:sz w:val="24"/>
        </w:rPr>
        <w:t>о аналогии) и делать выводы;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sz w:val="24"/>
        </w:rPr>
        <w:t xml:space="preserve">ных задач; смысловое чтение; 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</w:t>
      </w:r>
      <w:r>
        <w:rPr>
          <w:rFonts w:ascii="Times New Roman" w:hAnsi="Times New Roman" w:cs="Times New Roman"/>
          <w:sz w:val="24"/>
        </w:rPr>
        <w:t>ть и отстаивать свое мнение;</w:t>
      </w:r>
    </w:p>
    <w:p w:rsidR="00482D34" w:rsidRPr="00482D34" w:rsidRDefault="00482D34" w:rsidP="00482D34">
      <w:pPr>
        <w:pStyle w:val="a3"/>
        <w:numPr>
          <w:ilvl w:val="0"/>
          <w:numId w:val="3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4">
        <w:rPr>
          <w:rFonts w:ascii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 коммуникационных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EB43AE" w:rsidRDefault="00482D34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482D34">
        <w:rPr>
          <w:rFonts w:ascii="Times New Roman" w:hAnsi="Times New Roman" w:cs="Times New Roman"/>
          <w:sz w:val="24"/>
          <w:szCs w:val="24"/>
        </w:rPr>
        <w:t xml:space="preserve"> изучения курса «Родная (русская) литература» является: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</w:t>
      </w:r>
      <w:r w:rsidR="00EB43AE">
        <w:rPr>
          <w:rFonts w:ascii="Times New Roman" w:hAnsi="Times New Roman" w:cs="Times New Roman"/>
          <w:sz w:val="24"/>
          <w:szCs w:val="24"/>
        </w:rPr>
        <w:t xml:space="preserve">нных ценностей и традиций;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</w:t>
      </w:r>
      <w:r w:rsidR="00EB43AE">
        <w:rPr>
          <w:rFonts w:ascii="Times New Roman" w:hAnsi="Times New Roman" w:cs="Times New Roman"/>
          <w:sz w:val="24"/>
          <w:szCs w:val="24"/>
        </w:rPr>
        <w:t>культурной самоидентификации;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</w:t>
      </w:r>
      <w:r w:rsidR="00EB43AE">
        <w:rPr>
          <w:rFonts w:ascii="Times New Roman" w:hAnsi="Times New Roman" w:cs="Times New Roman"/>
          <w:sz w:val="24"/>
          <w:szCs w:val="24"/>
        </w:rPr>
        <w:t>ную оценку поступков героев;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</w:t>
      </w:r>
      <w:r w:rsidR="00EB43AE">
        <w:rPr>
          <w:rFonts w:ascii="Times New Roman" w:hAnsi="Times New Roman" w:cs="Times New Roman"/>
          <w:sz w:val="24"/>
          <w:szCs w:val="24"/>
        </w:rPr>
        <w:t xml:space="preserve">литературоведческих понятий; </w:t>
      </w:r>
    </w:p>
    <w:p w:rsidR="00EB43AE" w:rsidRDefault="00482D34" w:rsidP="00EB43AE">
      <w:pPr>
        <w:pStyle w:val="a3"/>
        <w:numPr>
          <w:ilvl w:val="0"/>
          <w:numId w:val="4"/>
        </w:num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источниками.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  <w:r w:rsidRPr="00E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1) осознавать значимость чтения и изучения родной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2) понимать родную литературу как одну из основных национально-культурных ценностей народа, как особого способа познания жизни;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3) обеспечивать культурную самоидентификацию, осознавать коммуникативно- 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5)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6)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EB43AE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7)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482D34" w:rsidRDefault="00482D34" w:rsidP="00EB43AE">
      <w:pPr>
        <w:tabs>
          <w:tab w:val="left" w:pos="231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lastRenderedPageBreak/>
        <w:t>8)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  <w:r w:rsidRPr="00E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1) воспринимать произведение как художественное целое, концептуально осмыслять его в этой целостности, видеть воплощенный в нем авторский замысел; 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2)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произведении?»; </w:t>
      </w:r>
    </w:p>
    <w:p w:rsid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3) устно или письменно истолковывать художественные функции особенности поэтики произведения, рассматриваемого в его целостности, а также истолковывать смысл произведения как художественного целого; </w:t>
      </w:r>
    </w:p>
    <w:p w:rsidR="00EB43AE" w:rsidRPr="00EB43AE" w:rsidRDefault="00EB43AE" w:rsidP="00EB43AE">
      <w:pPr>
        <w:tabs>
          <w:tab w:val="left" w:pos="2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4) создавать эссе, научно-исследовательских заметок (статьи), доклада на конференцию, рецензии, сценария и т.п.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2. Содержание учебного предмета «Родная (русская) литература»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Введение (1 час).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К истории русской литературы 19 века. Классицизм, сентиментализм, романтизм, реализм.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Из литературы первой половины XIX века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А.С. ПУШКИН (1 ч.)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EB43AE">
        <w:rPr>
          <w:rFonts w:ascii="Times New Roman" w:hAnsi="Times New Roman" w:cs="Times New Roman"/>
          <w:i/>
          <w:sz w:val="24"/>
          <w:szCs w:val="24"/>
        </w:rPr>
        <w:t>««Разговор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(IX.«И путник усталый на Бога роптал...»), «Брожу ли я вдоль улиц шумных</w:t>
      </w:r>
      <w:r w:rsidRPr="00EB43AE">
        <w:rPr>
          <w:rFonts w:ascii="Times New Roman" w:hAnsi="Times New Roman" w:cs="Times New Roman"/>
          <w:sz w:val="24"/>
          <w:szCs w:val="24"/>
        </w:rPr>
        <w:t xml:space="preserve">...» и др. по выбору.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Пушкин о назначении поэта и поэзии.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М.Ю. ЛЕРМОНТОВ (2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EB43AE">
        <w:rPr>
          <w:rFonts w:ascii="Times New Roman" w:hAnsi="Times New Roman" w:cs="Times New Roman"/>
          <w:i/>
          <w:sz w:val="24"/>
          <w:szCs w:val="24"/>
        </w:rPr>
        <w:t>«Как часто, пестрою толпою окружен...», «</w:t>
      </w:r>
      <w:proofErr w:type="spellStart"/>
      <w:r w:rsidRPr="00EB43AE">
        <w:rPr>
          <w:rFonts w:ascii="Times New Roman" w:hAnsi="Times New Roman" w:cs="Times New Roman"/>
          <w:i/>
          <w:sz w:val="24"/>
          <w:szCs w:val="24"/>
        </w:rPr>
        <w:t>Валерик</w:t>
      </w:r>
      <w:proofErr w:type="spellEnd"/>
      <w:r w:rsidRPr="00EB43AE">
        <w:rPr>
          <w:rFonts w:ascii="Times New Roman" w:hAnsi="Times New Roman" w:cs="Times New Roman"/>
          <w:i/>
          <w:sz w:val="24"/>
          <w:szCs w:val="24"/>
        </w:rPr>
        <w:t xml:space="preserve">», «Молитва» («Я, Матерь Божия, ныне с молитвою...»), «Я не унижусь пред тобою...», «Сон» («В полдневный жар в долине Дагестана...»), «Выхожу один я на дорогу...» </w:t>
      </w:r>
      <w:r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Мотивы одиночества, неразделенной любви,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высокого поэтического дара в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поэзии.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Н.В. ГОГОЛЬ (2 ч)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Жизнь и творчество Н.В. Гоголя. Повести: </w:t>
      </w:r>
      <w:r w:rsidRPr="00EB43AE">
        <w:rPr>
          <w:rFonts w:ascii="Times New Roman" w:hAnsi="Times New Roman" w:cs="Times New Roman"/>
          <w:i/>
          <w:sz w:val="24"/>
          <w:szCs w:val="24"/>
        </w:rPr>
        <w:t>«Невский проспект», «Нос».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E">
        <w:rPr>
          <w:rFonts w:ascii="Times New Roman" w:hAnsi="Times New Roman" w:cs="Times New Roman"/>
          <w:i/>
          <w:sz w:val="24"/>
          <w:szCs w:val="24"/>
        </w:rPr>
        <w:t>Сочинение по творчеству Н.В.Гоголя.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А.Н. ОСТРОВСКИЙ (3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lastRenderedPageBreak/>
        <w:t xml:space="preserve">«Колумб Замоскворечья» (слово об А.Н.Островском). Идейно-художественное своеобразие драмы Н.А. Островского </w:t>
      </w:r>
      <w:r w:rsidRPr="00EB43AE">
        <w:rPr>
          <w:rFonts w:ascii="Times New Roman" w:hAnsi="Times New Roman" w:cs="Times New Roman"/>
          <w:i/>
          <w:sz w:val="24"/>
          <w:szCs w:val="24"/>
        </w:rPr>
        <w:t>«Гроза».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Быт и нравы города Калинова.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E">
        <w:rPr>
          <w:rFonts w:ascii="Times New Roman" w:hAnsi="Times New Roman" w:cs="Times New Roman"/>
          <w:i/>
          <w:sz w:val="24"/>
          <w:szCs w:val="24"/>
        </w:rPr>
        <w:t xml:space="preserve">Сочинение по творчеству А.Н.Островского. </w:t>
      </w:r>
    </w:p>
    <w:p w:rsidR="00EB43AE" w:rsidRP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AE">
        <w:rPr>
          <w:rFonts w:ascii="Times New Roman" w:hAnsi="Times New Roman" w:cs="Times New Roman"/>
          <w:b/>
          <w:sz w:val="24"/>
          <w:szCs w:val="24"/>
        </w:rPr>
        <w:t xml:space="preserve">И.А. ГОНЧАРОВ (2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EB43AE">
        <w:rPr>
          <w:rFonts w:ascii="Times New Roman" w:hAnsi="Times New Roman" w:cs="Times New Roman"/>
          <w:i/>
          <w:sz w:val="24"/>
          <w:szCs w:val="24"/>
        </w:rPr>
        <w:t>«Обломов».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Понятие «обломовщина». К истокам обломовщины (глава «Сон Обломова»).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AE">
        <w:rPr>
          <w:rFonts w:ascii="Times New Roman" w:hAnsi="Times New Roman" w:cs="Times New Roman"/>
          <w:sz w:val="24"/>
          <w:szCs w:val="24"/>
        </w:rPr>
        <w:t xml:space="preserve">Роман «Обломов» в русской критике (Н.А. Добролюбов, Д.И. Писарев, А.В. Дружинин). </w:t>
      </w:r>
    </w:p>
    <w:p w:rsidR="00A4461B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И.С. ТУРГЕНЕВ (3 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Творческая история и система персонажей романа </w:t>
      </w:r>
      <w:r w:rsidRPr="00A4461B">
        <w:rPr>
          <w:rFonts w:ascii="Times New Roman" w:hAnsi="Times New Roman" w:cs="Times New Roman"/>
          <w:i/>
          <w:sz w:val="24"/>
          <w:szCs w:val="24"/>
        </w:rPr>
        <w:t>«Отцы и дети».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Своеобразие жанра. Общественная атмосфера и её отражение в романе Взаимоотношения Базарова с Кирсановыми. Базаров и его родители. Нигилизм и его последствия. Базаров перед лицом смерти. Философские итоги романа, смысл его названия. Русская критика о романе и его герое (статьи Д.И. Писарева, Н.Н. Страхова, М.А. Антоновича).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 (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Н.А.Некрасов - поэт «мести и печали». Душа народа русского в поэме </w:t>
      </w:r>
      <w:r w:rsidRPr="00A4461B">
        <w:rPr>
          <w:rFonts w:ascii="Times New Roman" w:hAnsi="Times New Roman" w:cs="Times New Roman"/>
          <w:i/>
          <w:sz w:val="24"/>
          <w:szCs w:val="24"/>
        </w:rPr>
        <w:t>«Кому на Руси жить хорошо».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Народ в споре о счастье. Сочинение-рассуждение по поэме Н.А.Некрасова </w:t>
      </w:r>
      <w:r w:rsidRPr="00A4461B">
        <w:rPr>
          <w:rFonts w:ascii="Times New Roman" w:hAnsi="Times New Roman" w:cs="Times New Roman"/>
          <w:i/>
          <w:sz w:val="24"/>
          <w:szCs w:val="24"/>
        </w:rPr>
        <w:t>«Кому на Руси жить хорошо».</w:t>
      </w:r>
      <w:r w:rsidRPr="00E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Ф.И. ТЮТЧЕВ (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>1</w:t>
      </w:r>
      <w:r w:rsidRPr="00A4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>«Я встретил вас...», «О, как убийственно мы любим!..»</w:t>
      </w:r>
      <w:r w:rsidRPr="00EB43AE">
        <w:rPr>
          <w:rFonts w:ascii="Times New Roman" w:hAnsi="Times New Roman" w:cs="Times New Roman"/>
          <w:sz w:val="24"/>
          <w:szCs w:val="24"/>
        </w:rPr>
        <w:t xml:space="preserve"> и др. по выбору. Любовная лирика.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А.А. ФЕТ (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>1</w:t>
      </w:r>
      <w:r w:rsidRPr="00A4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AE"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 xml:space="preserve">«Шепот, робкое дыханье...», «Еще майская ночь...», «Заря прощается с землею...», «Я пришел к тебе с приветом...», «Сияла ночь. Луной был полон сад. Лежали...», «На заре ты ее не буди...», «Это утро, радость эта...», «Одним толчком согнать ладью живую...» и др. по выбору. </w:t>
      </w:r>
    </w:p>
    <w:p w:rsidR="00EB43AE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«Стихи пленительные Фета» (А.Жемчужников). Русская природа в лирике. </w:t>
      </w:r>
    </w:p>
    <w:p w:rsidR="00A4461B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Н.С. ЛЕСКОВ (1</w:t>
      </w:r>
      <w:r w:rsidR="00A4461B" w:rsidRPr="00A4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A4461B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4461B">
        <w:rPr>
          <w:rFonts w:ascii="Times New Roman" w:hAnsi="Times New Roman" w:cs="Times New Roman"/>
          <w:i/>
          <w:sz w:val="24"/>
          <w:szCs w:val="24"/>
        </w:rPr>
        <w:t xml:space="preserve">«Очарованный странник». </w:t>
      </w:r>
    </w:p>
    <w:p w:rsidR="00EB43AE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 xml:space="preserve">Одиссея Ивана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в повести </w:t>
      </w:r>
      <w:proofErr w:type="spellStart"/>
      <w:r w:rsidRPr="00EB43AE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EB43AE">
        <w:rPr>
          <w:rFonts w:ascii="Times New Roman" w:hAnsi="Times New Roman" w:cs="Times New Roman"/>
          <w:sz w:val="24"/>
          <w:szCs w:val="24"/>
        </w:rPr>
        <w:t xml:space="preserve"> «Очарованный странник». </w:t>
      </w:r>
    </w:p>
    <w:p w:rsidR="00A4461B" w:rsidRPr="00A4461B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М.Е. САЛТЫКОВ-ЩЕДРИН (2 ч.) </w:t>
      </w:r>
    </w:p>
    <w:p w:rsidR="00482D34" w:rsidRDefault="00EB43AE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AE">
        <w:rPr>
          <w:rFonts w:ascii="Times New Roman" w:hAnsi="Times New Roman" w:cs="Times New Roman"/>
          <w:sz w:val="24"/>
          <w:szCs w:val="24"/>
        </w:rPr>
        <w:t>«Я писатель, в этом мое призвание». Художественный мир М.Е. Салтыкова- Щедрина.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А.К. ТОЛСТОЙ (1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4461B">
        <w:rPr>
          <w:rFonts w:ascii="Times New Roman" w:hAnsi="Times New Roman" w:cs="Times New Roman"/>
          <w:i/>
          <w:sz w:val="24"/>
          <w:szCs w:val="24"/>
        </w:rPr>
        <w:t>«Средь шумного бала, случайно...», «Слеза дрожит в твоем ревнивом взоре...», «Когда природа вся трепещет и сияет</w:t>
      </w:r>
      <w:proofErr w:type="gramStart"/>
      <w:r w:rsidRPr="00A4461B">
        <w:rPr>
          <w:rFonts w:ascii="Times New Roman" w:hAnsi="Times New Roman" w:cs="Times New Roman"/>
          <w:i/>
          <w:sz w:val="24"/>
          <w:szCs w:val="24"/>
        </w:rPr>
        <w:t>,..», «</w:t>
      </w:r>
      <w:proofErr w:type="gramEnd"/>
      <w:r w:rsidRPr="00A4461B">
        <w:rPr>
          <w:rFonts w:ascii="Times New Roman" w:hAnsi="Times New Roman" w:cs="Times New Roman"/>
          <w:i/>
          <w:sz w:val="24"/>
          <w:szCs w:val="24"/>
        </w:rPr>
        <w:t>Прозрачных облаков спокойное движенье...», «Государь ты наш, батюшка...», «История государства Российского от Гостомысла до Тимашева»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Жанрово-тематическое бог</w:t>
      </w:r>
      <w:r>
        <w:rPr>
          <w:rFonts w:ascii="Times New Roman" w:hAnsi="Times New Roman" w:cs="Times New Roman"/>
          <w:sz w:val="24"/>
          <w:szCs w:val="24"/>
        </w:rPr>
        <w:t>атство творчества А.К.Толстого.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Л.Н. ТОЛСТОЙ (18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4461B">
        <w:rPr>
          <w:rFonts w:ascii="Times New Roman" w:hAnsi="Times New Roman" w:cs="Times New Roman"/>
          <w:i/>
          <w:sz w:val="24"/>
          <w:szCs w:val="24"/>
        </w:rPr>
        <w:t>«Война и мир».</w:t>
      </w:r>
      <w:r w:rsidRPr="00A4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«Я старался писать историю народа». (Жанрово-тематическое своеобразие романа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1B">
        <w:rPr>
          <w:rFonts w:ascii="Times New Roman" w:hAnsi="Times New Roman" w:cs="Times New Roman"/>
          <w:sz w:val="24"/>
          <w:szCs w:val="24"/>
        </w:rPr>
        <w:t>эпопеи «Война и мир»). Именины у Ростовых. Лысые Горы</w:t>
      </w:r>
      <w:proofErr w:type="gramStart"/>
      <w:r w:rsidRPr="00A4461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4461B">
        <w:rPr>
          <w:rFonts w:ascii="Times New Roman" w:hAnsi="Times New Roman" w:cs="Times New Roman"/>
          <w:sz w:val="24"/>
          <w:szCs w:val="24"/>
        </w:rPr>
        <w:t xml:space="preserve">Изображение войны 1805- 1807гг. в романе. Отечественная война 1812 г. Философия войны в романе. «Нет величия там, где нет простоты, добра и правды» (Образы Кутузова и Наполеона). «Мысль народная» в романе. Мысль "семейная» в романе.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1B">
        <w:rPr>
          <w:rFonts w:ascii="Times New Roman" w:hAnsi="Times New Roman" w:cs="Times New Roman"/>
          <w:i/>
          <w:sz w:val="24"/>
          <w:szCs w:val="24"/>
        </w:rPr>
        <w:t xml:space="preserve">Сочинение по творчеству Л.Н.Толстого.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Ф.М. ДОСТОЕВСКИЙ (3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4461B">
        <w:rPr>
          <w:rFonts w:ascii="Times New Roman" w:hAnsi="Times New Roman" w:cs="Times New Roman"/>
          <w:i/>
          <w:sz w:val="24"/>
          <w:szCs w:val="24"/>
        </w:rPr>
        <w:t>«Преступление и наказание».</w:t>
      </w:r>
      <w:r w:rsidRPr="00A4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Художественный мир Ф.М.Достоевского. История создания </w:t>
      </w:r>
      <w:proofErr w:type="spellStart"/>
      <w:r w:rsidRPr="00A4461B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A4461B">
        <w:rPr>
          <w:rFonts w:ascii="Times New Roman" w:hAnsi="Times New Roman" w:cs="Times New Roman"/>
          <w:sz w:val="24"/>
          <w:szCs w:val="24"/>
        </w:rPr>
        <w:t xml:space="preserve"> романа «Преступление и наказание». «Правда» Сони Мармеладовой. Возрождение души Раскольникова.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1B">
        <w:rPr>
          <w:rFonts w:ascii="Times New Roman" w:hAnsi="Times New Roman" w:cs="Times New Roman"/>
          <w:i/>
          <w:sz w:val="24"/>
          <w:szCs w:val="24"/>
        </w:rPr>
        <w:t xml:space="preserve">Сочинение по роману Ф.М.Достоевского «Преступление и наказание». </w:t>
      </w:r>
    </w:p>
    <w:p w:rsidR="00A4461B" w:rsidRP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 xml:space="preserve">А.П. ЧЕХОВ (4 ч.)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A4461B">
        <w:rPr>
          <w:rFonts w:ascii="Times New Roman" w:hAnsi="Times New Roman" w:cs="Times New Roman"/>
          <w:i/>
          <w:sz w:val="24"/>
          <w:szCs w:val="24"/>
        </w:rPr>
        <w:t>«Крыжовник», «Человек в футляре», Пьеса «Вишневый сад».</w:t>
      </w:r>
      <w:r w:rsidRPr="00A4461B">
        <w:rPr>
          <w:rFonts w:ascii="Times New Roman" w:hAnsi="Times New Roman" w:cs="Times New Roman"/>
          <w:sz w:val="24"/>
          <w:szCs w:val="24"/>
        </w:rPr>
        <w:t xml:space="preserve"> Образы «футлярных» людей в чеховских рассказах. Тема прошлого, настоящего и будущего России в пьесе "Вишневый сад". </w:t>
      </w:r>
    </w:p>
    <w:p w:rsidR="00A4461B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1B">
        <w:rPr>
          <w:rFonts w:ascii="Times New Roman" w:hAnsi="Times New Roman" w:cs="Times New Roman"/>
          <w:i/>
          <w:sz w:val="24"/>
          <w:szCs w:val="24"/>
        </w:rPr>
        <w:t xml:space="preserve">Итоговая контрольная работа. </w:t>
      </w:r>
    </w:p>
    <w:p w:rsidR="00A4461B" w:rsidRPr="00A4461B" w:rsidRDefault="00A4461B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4461B" w:rsidRPr="00A4461B" w:rsidRDefault="00A4461B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Литература ХХ века (33) часа</w:t>
      </w:r>
    </w:p>
    <w:p w:rsidR="00A4461B" w:rsidRPr="00A4461B" w:rsidRDefault="00A4461B" w:rsidP="00A4461B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1B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Традиции и новаторство в литературе рубежа XIX-XX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 </w:t>
      </w:r>
    </w:p>
    <w:p w:rsidR="00B53660" w:rsidRPr="00B53660" w:rsidRDefault="00A4461B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И. А. Бунин (2 ч.)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Рассказы: «Антоновские яблоки», «Темные аллеи». 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"Антоновские яблоки". Исследование национального характера. "Вечные"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B53660" w:rsidRPr="00B53660" w:rsidRDefault="00A4461B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М. Горький (3 ч.)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Рассказы «Ма</w:t>
      </w:r>
      <w:r w:rsidR="00B53660">
        <w:rPr>
          <w:rFonts w:ascii="Times New Roman" w:hAnsi="Times New Roman" w:cs="Times New Roman"/>
          <w:sz w:val="24"/>
          <w:szCs w:val="24"/>
        </w:rPr>
        <w:t xml:space="preserve">кар </w:t>
      </w:r>
      <w:proofErr w:type="spellStart"/>
      <w:r w:rsidR="00B53660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B53660">
        <w:rPr>
          <w:rFonts w:ascii="Times New Roman" w:hAnsi="Times New Roman" w:cs="Times New Roman"/>
          <w:sz w:val="24"/>
          <w:szCs w:val="24"/>
        </w:rPr>
        <w:t xml:space="preserve">» и «Старуха </w:t>
      </w:r>
      <w:proofErr w:type="spellStart"/>
      <w:r w:rsidR="00B5366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B53660">
        <w:rPr>
          <w:rFonts w:ascii="Times New Roman" w:hAnsi="Times New Roman" w:cs="Times New Roman"/>
          <w:sz w:val="24"/>
          <w:szCs w:val="24"/>
        </w:rPr>
        <w:t>»</w:t>
      </w:r>
      <w:r w:rsidRPr="00A44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</w:t>
      </w:r>
      <w:r w:rsidRPr="00A4461B">
        <w:rPr>
          <w:rFonts w:ascii="Times New Roman" w:hAnsi="Times New Roman" w:cs="Times New Roman"/>
          <w:sz w:val="24"/>
          <w:szCs w:val="24"/>
        </w:rPr>
        <w:lastRenderedPageBreak/>
        <w:t xml:space="preserve">пейзажа и портрета в рассказах писателя. Своеобразие композиции рассказа. Пьеса «На дне». </w:t>
      </w:r>
    </w:p>
    <w:p w:rsidR="00B53660" w:rsidRDefault="00A4461B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 xml:space="preserve">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Сочинение по творчеству М. Горького. </w:t>
      </w:r>
    </w:p>
    <w:p w:rsidR="00B53660" w:rsidRDefault="00A4461B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А. И. Куприн (1 ч.)</w:t>
      </w:r>
    </w:p>
    <w:p w:rsidR="00A4461B" w:rsidRDefault="00A4461B" w:rsidP="00B53660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61B">
        <w:rPr>
          <w:rFonts w:ascii="Times New Roman" w:hAnsi="Times New Roman" w:cs="Times New Roman"/>
          <w:sz w:val="24"/>
          <w:szCs w:val="24"/>
        </w:rPr>
        <w:t>Красота природного человека в повести «Олеся».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«Серебряный век» русской поэзии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А.А. Блок (2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Жизненные и творческие искания А. Блока. Старый и новый мир в поэме «Двенадцать». Преодолевшие символизм (1 ч.) Кризис символизма и новые направления в русской поэзии.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Н. С. Гумилев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Лирический герой поэзии Н. С. Гумилева.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А. А. Ахматова (2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660">
        <w:rPr>
          <w:rFonts w:ascii="Times New Roman" w:hAnsi="Times New Roman" w:cs="Times New Roman"/>
          <w:i/>
          <w:sz w:val="24"/>
          <w:szCs w:val="24"/>
        </w:rPr>
        <w:t>Сочинение по творчеству А. А. Ахматовой.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М. И. Цветаева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>Тема дома – России в поэзии М. Цветаевой</w:t>
      </w:r>
      <w:proofErr w:type="gramStart"/>
      <w:r w:rsidRPr="00B53660">
        <w:rPr>
          <w:rFonts w:ascii="Times New Roman" w:hAnsi="Times New Roman" w:cs="Times New Roman"/>
          <w:sz w:val="24"/>
        </w:rPr>
        <w:t xml:space="preserve"> .</w:t>
      </w:r>
      <w:proofErr w:type="gramEnd"/>
      <w:r w:rsidRPr="00B53660">
        <w:rPr>
          <w:rFonts w:ascii="Times New Roman" w:hAnsi="Times New Roman" w:cs="Times New Roman"/>
          <w:sz w:val="24"/>
        </w:rPr>
        <w:t xml:space="preserve"> 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Поэзия как напряженный монолог-исповедь.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В. В. Маяковский (2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Тема художника и революции в творчестве В.В. Маяковского. Поэт и революция, пафос революционного переустройства мира. Тема поэта и поэзии, осмысление проблемы художника и времени. Сочинение по творчеству В.В. Маяковского.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С. А. Есенин (1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3660">
        <w:rPr>
          <w:rFonts w:ascii="Times New Roman" w:hAnsi="Times New Roman" w:cs="Times New Roman"/>
          <w:b/>
          <w:sz w:val="24"/>
        </w:rPr>
        <w:t>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Стихотворения: «Мы теперь уходим понемногу...», «Письмо матери», «Спит ковыль. Равнина дорогая...», «Не жалею, не зову, не плачу...», «Русь Советская» «Я покинул родимый дом...», «Неуютная жидкая </w:t>
      </w:r>
      <w:proofErr w:type="spellStart"/>
      <w:r w:rsidRPr="00B53660">
        <w:rPr>
          <w:rFonts w:ascii="Times New Roman" w:hAnsi="Times New Roman" w:cs="Times New Roman"/>
          <w:sz w:val="24"/>
        </w:rPr>
        <w:t>лунность</w:t>
      </w:r>
      <w:proofErr w:type="spellEnd"/>
      <w:r w:rsidRPr="00B53660">
        <w:rPr>
          <w:rFonts w:ascii="Times New Roman" w:hAnsi="Times New Roman" w:cs="Times New Roman"/>
          <w:sz w:val="24"/>
        </w:rPr>
        <w:t>...» Т</w:t>
      </w:r>
      <w:r>
        <w:rPr>
          <w:rFonts w:ascii="Times New Roman" w:hAnsi="Times New Roman" w:cs="Times New Roman"/>
          <w:sz w:val="24"/>
        </w:rPr>
        <w:t>ема революции в поэзии Есенина.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Историческая проза А.Н. Толстого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lastRenderedPageBreak/>
        <w:t xml:space="preserve">Личность царя-реформатора в романе А.Н. Толстого «Петр Первый».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Творчество М.А. Шолохова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 xml:space="preserve">Картины жизни донского казачества в романе «Тихий Дон». События революции и гражданской войны в романе.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60">
        <w:rPr>
          <w:rFonts w:ascii="Times New Roman" w:hAnsi="Times New Roman" w:cs="Times New Roman"/>
          <w:b/>
          <w:sz w:val="24"/>
        </w:rPr>
        <w:t>М. А. Булгаков (2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53660">
        <w:rPr>
          <w:rFonts w:ascii="Times New Roman" w:hAnsi="Times New Roman" w:cs="Times New Roman"/>
          <w:sz w:val="24"/>
        </w:rPr>
        <w:t>Жизнь и творчество. Тема любви и творчества в романе "Мастер и Маргарита.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Б. Л. Пастернак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Единство человеческой души и стихии мира в лирике Б.Пастернака (1ч.) Стихотворения: «Февраль. Достать чернил и плакать!..», «Определение поэзии», «Во всем мне хочется дойти...», «Гамлет», «Зимняя ночь»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A. П. Платонов (1 ч.)</w:t>
      </w:r>
    </w:p>
    <w:p w:rsidR="00571C69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Самобытность художественного мира в прозе Платонова. Высокий пафос и острая сатира в повести «Котлован». Утопические идеи «общей жизни» как основа сюжета повести. </w:t>
      </w:r>
    </w:p>
    <w:p w:rsidR="00571C69" w:rsidRPr="00571C69" w:rsidRDefault="00B53660" w:rsidP="00571C69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В.В. Набоков (1 ч.)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 xml:space="preserve">Рассказ «Облако, озеро, башня». Словесная пластика прозы Набокова. </w:t>
      </w:r>
    </w:p>
    <w:p w:rsidR="00B53660" w:rsidRPr="00B53660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А. Т. Твардовский (2 ч)</w:t>
      </w:r>
    </w:p>
    <w:p w:rsidR="00B53660" w:rsidRDefault="00B53660" w:rsidP="00B53660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60">
        <w:rPr>
          <w:rFonts w:ascii="Times New Roman" w:hAnsi="Times New Roman" w:cs="Times New Roman"/>
          <w:sz w:val="24"/>
          <w:szCs w:val="24"/>
        </w:rPr>
        <w:t>Основные мотивы лирики А.Т. Твардовского. Стихотворения: «Вся суть в одном</w:t>
      </w:r>
      <w:r w:rsidR="00571C69">
        <w:rPr>
          <w:rFonts w:ascii="Times New Roman" w:hAnsi="Times New Roman" w:cs="Times New Roman"/>
          <w:sz w:val="24"/>
          <w:szCs w:val="24"/>
        </w:rPr>
        <w:t xml:space="preserve"> </w:t>
      </w:r>
      <w:r w:rsidRPr="00B53660">
        <w:rPr>
          <w:rFonts w:ascii="Times New Roman" w:hAnsi="Times New Roman" w:cs="Times New Roman"/>
          <w:sz w:val="24"/>
          <w:szCs w:val="24"/>
        </w:rPr>
        <w:t>единственном завете...», «Памяти матери»,</w:t>
      </w:r>
      <w:r>
        <w:rPr>
          <w:rFonts w:ascii="Times New Roman" w:hAnsi="Times New Roman" w:cs="Times New Roman"/>
          <w:sz w:val="24"/>
          <w:szCs w:val="24"/>
        </w:rPr>
        <w:t xml:space="preserve"> «Я знаю, никакой моей вины...»</w:t>
      </w:r>
    </w:p>
    <w:p w:rsidR="00571C69" w:rsidRDefault="00B53660" w:rsidP="00B53660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0">
        <w:rPr>
          <w:rFonts w:ascii="Times New Roman" w:hAnsi="Times New Roman" w:cs="Times New Roman"/>
          <w:b/>
          <w:sz w:val="24"/>
          <w:szCs w:val="24"/>
        </w:rPr>
        <w:t>Литературный процесс 50-80-х годов (1 ч.)</w:t>
      </w:r>
    </w:p>
    <w:p w:rsidR="00571C69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>«Лагерная проза». В. Шаламов «Колымские рассказы». Рассказы: «Последний замер», «Шоковая терапия» История создания книги «Колымских рассказов». Своеобразие раскрытия «лагерно</w:t>
      </w:r>
      <w:r>
        <w:rPr>
          <w:rFonts w:ascii="Times New Roman" w:hAnsi="Times New Roman" w:cs="Times New Roman"/>
          <w:sz w:val="24"/>
          <w:szCs w:val="24"/>
        </w:rPr>
        <w:t>й» темы. Характер повествования.</w:t>
      </w:r>
    </w:p>
    <w:p w:rsidR="00571C69" w:rsidRPr="00571C69" w:rsidRDefault="00571C69" w:rsidP="0057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Поэзия Н.А. Заболоцкого (1 ч.)</w:t>
      </w:r>
    </w:p>
    <w:p w:rsidR="00571C69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 xml:space="preserve">Единство природы и человека в лирике Н. Заболоцкого. Анализ стихотворений «Гроза идет», «Можжевеловый куст», «Лебедь в зоопарке», «Я воспитан природой суровой…» в контексте творческого пути художника. </w:t>
      </w:r>
    </w:p>
    <w:p w:rsidR="00571C69" w:rsidRPr="00571C69" w:rsidRDefault="00571C69" w:rsidP="0057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Проза В.М. Шукшина (1 ч.)</w:t>
      </w:r>
    </w:p>
    <w:p w:rsidR="00571C69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 xml:space="preserve">Тип героя-«чудика» в </w:t>
      </w:r>
      <w:proofErr w:type="spellStart"/>
      <w:r w:rsidRPr="00571C69">
        <w:rPr>
          <w:rFonts w:ascii="Times New Roman" w:hAnsi="Times New Roman" w:cs="Times New Roman"/>
          <w:sz w:val="24"/>
          <w:szCs w:val="24"/>
        </w:rPr>
        <w:t>новеллистике</w:t>
      </w:r>
      <w:proofErr w:type="spellEnd"/>
      <w:r w:rsidRPr="00571C69">
        <w:rPr>
          <w:rFonts w:ascii="Times New Roman" w:hAnsi="Times New Roman" w:cs="Times New Roman"/>
          <w:sz w:val="24"/>
          <w:szCs w:val="24"/>
        </w:rPr>
        <w:t xml:space="preserve"> В.М. Шукшина. Анализ рассказов «Чудик», «Миль пардон мадам». </w:t>
      </w:r>
    </w:p>
    <w:p w:rsidR="00571C69" w:rsidRPr="00571C69" w:rsidRDefault="00571C69" w:rsidP="0057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А. И. Солженицын (1 ч.)</w:t>
      </w:r>
    </w:p>
    <w:p w:rsidR="00571C69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 xml:space="preserve">Тема народного </w:t>
      </w:r>
      <w:proofErr w:type="spellStart"/>
      <w:r w:rsidRPr="00571C69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571C69">
        <w:rPr>
          <w:rFonts w:ascii="Times New Roman" w:hAnsi="Times New Roman" w:cs="Times New Roman"/>
          <w:sz w:val="24"/>
          <w:szCs w:val="24"/>
        </w:rPr>
        <w:t xml:space="preserve"> в рассказе «Матренин двор». </w:t>
      </w:r>
    </w:p>
    <w:p w:rsidR="00571C69" w:rsidRPr="00571C69" w:rsidRDefault="00571C69" w:rsidP="0057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69">
        <w:rPr>
          <w:rFonts w:ascii="Times New Roman" w:hAnsi="Times New Roman" w:cs="Times New Roman"/>
          <w:b/>
          <w:sz w:val="24"/>
          <w:szCs w:val="24"/>
        </w:rPr>
        <w:t>Новейшая русская проза и поэзия 80-90-х годов (1 ч.)</w:t>
      </w:r>
    </w:p>
    <w:p w:rsidR="00B53660" w:rsidRDefault="00571C69" w:rsidP="00571C6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69">
        <w:rPr>
          <w:rFonts w:ascii="Times New Roman" w:hAnsi="Times New Roman" w:cs="Times New Roman"/>
          <w:sz w:val="24"/>
          <w:szCs w:val="24"/>
        </w:rPr>
        <w:t xml:space="preserve"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</w:t>
      </w:r>
      <w:r w:rsidRPr="00571C69">
        <w:rPr>
          <w:rFonts w:ascii="Times New Roman" w:hAnsi="Times New Roman" w:cs="Times New Roman"/>
          <w:sz w:val="24"/>
          <w:szCs w:val="24"/>
        </w:rPr>
        <w:lastRenderedPageBreak/>
        <w:t>положительные отклики в печати. Современная литературная ситуация: реальность и перспективы.</w:t>
      </w:r>
    </w:p>
    <w:p w:rsidR="00571C69" w:rsidRPr="00571C69" w:rsidRDefault="00571C69" w:rsidP="00571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71C69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«Родная (русская) литература» с указанием количества часов, отводимых на освоение каждой темы</w:t>
      </w:r>
    </w:p>
    <w:p w:rsidR="00203393" w:rsidRDefault="001F123F" w:rsidP="00571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(36 часов</w:t>
      </w:r>
      <w:r w:rsidR="00571C69" w:rsidRPr="00571C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412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850"/>
        <w:gridCol w:w="1276"/>
        <w:gridCol w:w="1224"/>
      </w:tblGrid>
      <w:tr w:rsidR="00265979" w:rsidTr="008664C0">
        <w:trPr>
          <w:trHeight w:val="150"/>
        </w:trPr>
        <w:tc>
          <w:tcPr>
            <w:tcW w:w="1526" w:type="dxa"/>
          </w:tcPr>
          <w:p w:rsidR="00265979" w:rsidRPr="00C135B6" w:rsidRDefault="00265979" w:rsidP="002033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265979" w:rsidRPr="00C135B6" w:rsidRDefault="00265979" w:rsidP="002033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265979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  <w:tc>
          <w:tcPr>
            <w:tcW w:w="1224" w:type="dxa"/>
          </w:tcPr>
          <w:p w:rsidR="00265979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 урока</w:t>
            </w:r>
          </w:p>
        </w:tc>
      </w:tr>
      <w:tr w:rsidR="00265979" w:rsidTr="008664C0">
        <w:trPr>
          <w:trHeight w:val="150"/>
        </w:trPr>
        <w:tc>
          <w:tcPr>
            <w:tcW w:w="1526" w:type="dxa"/>
          </w:tcPr>
          <w:p w:rsidR="00265979" w:rsidRPr="00C135B6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 w:val="restart"/>
          </w:tcPr>
          <w:p w:rsidR="00265979" w:rsidRPr="00C135B6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первой половины 19 века (4 часа)</w:t>
            </w: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(1ч.).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«Душа в заветной лире» (Пушкин о назначении поэта и поэзии)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(1ч.)</w:t>
            </w:r>
            <w:proofErr w:type="gramStart"/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ема одиночества в лирике поэта.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1ч.+ РР 1ч.). Очерк жизни и творчества.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Н.В. Гоголя.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 w:val="restart"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Pr="00C135B6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19 века (29 часов)</w:t>
            </w: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.(2 ч.+ РР 1ч.)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Быт и нравы города Калинова.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А.Н. Островского.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 (2 ч.).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К истокам обломовщины (глава «Сон Обломова»).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Образы-символы в романе. Роман И.А.Гончарова в оценке критиков.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(3 ч.).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 и система персонажей романа «Отцы и дети». Своеобразие жанра.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Мир «отцов» в романе. Конфликт "отцов и детей" в романе.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Базаров и его родители. Базаров перед лицом смерти.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 (2ч. + 1ч.)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"Душа народа русского…" Народное представление о счастье.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творчеству Н.А.Некрасова.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Ф.И.Тютчева (1ч.)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лирики </w:t>
            </w: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А.А.Фета (1ч.)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А.К. Толстой (1ч)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. Жанрово-тематическое богатство творчества А.К.Толстого.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Н.С.Лесков.(1ч.)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Одиссея Ивана </w:t>
            </w:r>
            <w:proofErr w:type="spellStart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Флягина</w:t>
            </w:r>
            <w:proofErr w:type="spellEnd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Н.С. Лескова «Очарованный странник»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Салтыкова-Щедрин. (1ч. +РР 1ч.)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великого сатирика.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М.Е. Салтыкова-Щедрина.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154"/>
        </w:trPr>
        <w:tc>
          <w:tcPr>
            <w:tcW w:w="1526" w:type="dxa"/>
            <w:vMerge w:val="restart"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3173D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Толстой (5 ч. + РР </w:t>
            </w:r>
            <w:r w:rsidRPr="00317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5979"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ч.).</w:t>
            </w:r>
            <w:r w:rsidR="00265979"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романа «Война и мир». Особенности жанра романа-эпопеи. Образ автора в романе.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романе. Семья Ростовых и семья Болконских.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Образы Кутузова и Наполеона.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Л. Н. Толстого “Война и мир”.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3173DB" w:rsidRDefault="003173D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 по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 роману Л. Н. Толстого “Война и мир”.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 Достоевский (2ч. + РР 1ч). 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«Маленький человек» в романе, проблема социальной несправедливости и гуманизм писателя.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3173DB" w:rsidP="003173D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 Достоевского «Преступление и наказание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3173DB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 по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 xml:space="preserve">  роману Достоевского «Преступление и наказание».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(3ч.</w:t>
            </w:r>
            <w:proofErr w:type="gramStart"/>
            <w:r w:rsidRPr="00C13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емы, сюжеты и проблематика рассказов «Крыжовник», «Человек в футляре».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Тема прошлого, настоящего и будущего России в пьесе "Вишневый сад".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 Чехова.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rPr>
          <w:trHeight w:val="150"/>
        </w:trPr>
        <w:tc>
          <w:tcPr>
            <w:tcW w:w="1526" w:type="dxa"/>
            <w:vMerge/>
          </w:tcPr>
          <w:p w:rsidR="00265979" w:rsidRPr="00C135B6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979" w:rsidRPr="00C135B6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850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5979" w:rsidRPr="00C135B6" w:rsidRDefault="00265979" w:rsidP="001F47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5B6" w:rsidRDefault="00C135B6" w:rsidP="00C135B6">
      <w:pPr>
        <w:tabs>
          <w:tab w:val="left" w:pos="1095"/>
        </w:tabs>
        <w:jc w:val="center"/>
        <w:rPr>
          <w:b/>
        </w:rPr>
      </w:pPr>
    </w:p>
    <w:p w:rsidR="00571C69" w:rsidRPr="00C135B6" w:rsidRDefault="0076208E" w:rsidP="00C135B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(34</w:t>
      </w:r>
      <w:r w:rsidR="00C135B6" w:rsidRPr="00C135B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992"/>
        <w:gridCol w:w="1276"/>
        <w:gridCol w:w="1383"/>
      </w:tblGrid>
      <w:tr w:rsidR="00265979" w:rsidTr="008664C0">
        <w:tc>
          <w:tcPr>
            <w:tcW w:w="1526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94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65979" w:rsidRPr="0076208E" w:rsidRDefault="008664C0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265979"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265979" w:rsidRPr="0076208E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383" w:type="dxa"/>
          </w:tcPr>
          <w:p w:rsidR="00265979" w:rsidRDefault="00265979" w:rsidP="00C135B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 урока</w:t>
            </w:r>
          </w:p>
        </w:tc>
      </w:tr>
      <w:tr w:rsidR="00265979" w:rsidTr="008664C0">
        <w:tc>
          <w:tcPr>
            <w:tcW w:w="152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века.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 w:val="restart"/>
          </w:tcPr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8664C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 XX века (6 часов)</w:t>
            </w: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А. Бунин. (2 ч.)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 Бунинская поэтика «остывших» усадеб и лирических воспоминаний в рассказе «Антоновские яблоки». 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 в цикле «Темные аллеи».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Горький. (3ч.)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Романтические рассказы-легенды в раннем творчестве М. Горького.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Спор о правде и мечте в драме М. Горького "На дне".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 Горького.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 (1ч.)</w:t>
            </w: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 Красота «природного» человека в повести «Олеся».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8664C0">
        <w:tc>
          <w:tcPr>
            <w:tcW w:w="1526" w:type="dxa"/>
            <w:vMerge w:val="restart"/>
          </w:tcPr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79" w:rsidRPr="0076208E" w:rsidRDefault="00265979" w:rsidP="007620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 русской поэзии (12 часов)</w:t>
            </w: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и творческие искания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А.Блока (2ч.)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Старый и новый мир в поэме А. Блока «Двенадцать».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Кризис символизма и новые направления в русской поэзии.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поэзии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Гумилева. (1ч.)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личной и исторической памяти в поэме «Реквием»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Ахматовой. (2ч.)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А.А. Ахматовой.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дома – России в поэзии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М. Цветаевой. (1ч.)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в произведениях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И. Бабеля, М. Шолохова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художника и революции в творчестве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В.Маяковского (2 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творчеству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В.Маяковского.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  <w:vMerge/>
          </w:tcPr>
          <w:p w:rsidR="00265979" w:rsidRPr="0076208E" w:rsidRDefault="00265979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5979" w:rsidRPr="0076208E" w:rsidRDefault="00265979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E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в поэзии </w:t>
            </w:r>
            <w:r w:rsidRPr="0076208E">
              <w:rPr>
                <w:rFonts w:ascii="Times New Roman" w:hAnsi="Times New Roman" w:cs="Times New Roman"/>
                <w:b/>
                <w:sz w:val="24"/>
                <w:szCs w:val="24"/>
              </w:rPr>
              <w:t>С. А.Есенина (1ч.)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 w:val="restart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30 - 40 годов. (8 часов)</w:t>
            </w: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отечественной прозы 30-х начала 40-х годов.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царя-реформатора в романе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А.Н.Толстого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 «Петр Первый»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 донского казачества в романе «Тихий Дон»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Шолохова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Судьба и творчество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М.А.Булгакова (2ч.)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М.А. Булгакова "Мастер и Маргарита".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человеческой души и стихии мира в лирике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Б.Пастернака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26597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Самобытность художественного мира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Платонова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Pr="008664C0" w:rsidRDefault="008664C0" w:rsidP="002033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пластика прозы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Набокова (1ч.) 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в рассказе «Облако, 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озеро, башня».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 w:val="restart"/>
          </w:tcPr>
          <w:p w:rsid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50-80 годов (5 часов)</w:t>
            </w: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Твардовского.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«Лагерная проза».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В. Шаламов. (1ч.)</w:t>
            </w: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рассказы».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природы и человека в лирике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Н.Заболоцкого.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Тип героя - «чудика» в </w:t>
            </w:r>
            <w:proofErr w:type="spellStart"/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новеллистике</w:t>
            </w:r>
            <w:proofErr w:type="spellEnd"/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В.Шукшина</w:t>
            </w:r>
            <w:proofErr w:type="spellEnd"/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.(1ч.)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8664C0" w:rsidTr="008664C0">
        <w:tc>
          <w:tcPr>
            <w:tcW w:w="1526" w:type="dxa"/>
            <w:vMerge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4394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Тема народного </w:t>
            </w:r>
            <w:proofErr w:type="spellStart"/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8664C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«Матренин двор" </w:t>
            </w: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А. Солженицына. (1ч.)</w:t>
            </w:r>
          </w:p>
        </w:tc>
        <w:tc>
          <w:tcPr>
            <w:tcW w:w="992" w:type="dxa"/>
          </w:tcPr>
          <w:p w:rsidR="008664C0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8664C0" w:rsidRDefault="008664C0" w:rsidP="00203393">
            <w:pPr>
              <w:tabs>
                <w:tab w:val="left" w:pos="1095"/>
              </w:tabs>
            </w:pPr>
          </w:p>
        </w:tc>
      </w:tr>
      <w:tr w:rsidR="00265979" w:rsidTr="008664C0">
        <w:tc>
          <w:tcPr>
            <w:tcW w:w="1526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русская проза и поэзия 80-90 годов (1 час)</w:t>
            </w:r>
          </w:p>
        </w:tc>
        <w:tc>
          <w:tcPr>
            <w:tcW w:w="4394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Постмодернизм в современной российской литературе (конференция)</w:t>
            </w:r>
          </w:p>
        </w:tc>
        <w:tc>
          <w:tcPr>
            <w:tcW w:w="992" w:type="dxa"/>
          </w:tcPr>
          <w:p w:rsidR="00265979" w:rsidRPr="008664C0" w:rsidRDefault="008664C0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  <w:tc>
          <w:tcPr>
            <w:tcW w:w="1383" w:type="dxa"/>
          </w:tcPr>
          <w:p w:rsidR="00265979" w:rsidRDefault="00265979" w:rsidP="00203393">
            <w:pPr>
              <w:tabs>
                <w:tab w:val="left" w:pos="1095"/>
              </w:tabs>
            </w:pPr>
          </w:p>
        </w:tc>
      </w:tr>
      <w:tr w:rsidR="003173DB" w:rsidTr="008664C0">
        <w:tc>
          <w:tcPr>
            <w:tcW w:w="1526" w:type="dxa"/>
          </w:tcPr>
          <w:p w:rsidR="003173DB" w:rsidRPr="008664C0" w:rsidRDefault="003173DB" w:rsidP="008664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173DB" w:rsidRPr="00C135B6" w:rsidRDefault="003173DB" w:rsidP="00CC1AA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992" w:type="dxa"/>
          </w:tcPr>
          <w:p w:rsidR="003173DB" w:rsidRPr="00C135B6" w:rsidRDefault="003173DB" w:rsidP="00CC1AA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3DB" w:rsidRPr="00C135B6" w:rsidRDefault="003173DB" w:rsidP="00CC1AA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3DB" w:rsidRPr="00C135B6" w:rsidRDefault="003173DB" w:rsidP="00CC1AA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5B6" w:rsidRPr="00203393" w:rsidRDefault="00C135B6" w:rsidP="00203393">
      <w:pPr>
        <w:tabs>
          <w:tab w:val="left" w:pos="1095"/>
        </w:tabs>
      </w:pPr>
    </w:p>
    <w:sectPr w:rsidR="00C135B6" w:rsidRPr="00203393" w:rsidSect="002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EC"/>
    <w:multiLevelType w:val="hybridMultilevel"/>
    <w:tmpl w:val="EFF4F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397"/>
    <w:multiLevelType w:val="hybridMultilevel"/>
    <w:tmpl w:val="916C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2AD0"/>
    <w:multiLevelType w:val="hybridMultilevel"/>
    <w:tmpl w:val="9036F1EA"/>
    <w:lvl w:ilvl="0" w:tplc="008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A77566"/>
    <w:multiLevelType w:val="hybridMultilevel"/>
    <w:tmpl w:val="D8CEE0A8"/>
    <w:lvl w:ilvl="0" w:tplc="0EF6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0A09"/>
    <w:multiLevelType w:val="hybridMultilevel"/>
    <w:tmpl w:val="EB00F3A6"/>
    <w:lvl w:ilvl="0" w:tplc="0966D5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E7114"/>
    <w:multiLevelType w:val="hybridMultilevel"/>
    <w:tmpl w:val="DC761D7E"/>
    <w:lvl w:ilvl="0" w:tplc="E7C05D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56FF4"/>
    <w:multiLevelType w:val="hybridMultilevel"/>
    <w:tmpl w:val="76E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2352"/>
    <w:multiLevelType w:val="hybridMultilevel"/>
    <w:tmpl w:val="683C2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34"/>
    <w:rsid w:val="00065F6D"/>
    <w:rsid w:val="00127D8D"/>
    <w:rsid w:val="001F123F"/>
    <w:rsid w:val="001F47CC"/>
    <w:rsid w:val="00203393"/>
    <w:rsid w:val="00265979"/>
    <w:rsid w:val="00270CA0"/>
    <w:rsid w:val="003173DB"/>
    <w:rsid w:val="00482D34"/>
    <w:rsid w:val="00571C69"/>
    <w:rsid w:val="0076208E"/>
    <w:rsid w:val="008664C0"/>
    <w:rsid w:val="00A4461B"/>
    <w:rsid w:val="00AC0FC4"/>
    <w:rsid w:val="00B53660"/>
    <w:rsid w:val="00C135B6"/>
    <w:rsid w:val="00D54AC4"/>
    <w:rsid w:val="00E270C7"/>
    <w:rsid w:val="00EB43AE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34"/>
    <w:pPr>
      <w:ind w:left="720"/>
      <w:contextualSpacing/>
    </w:pPr>
  </w:style>
  <w:style w:type="table" w:styleId="a4">
    <w:name w:val="Table Grid"/>
    <w:basedOn w:val="a1"/>
    <w:uiPriority w:val="59"/>
    <w:rsid w:val="00203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34"/>
    <w:pPr>
      <w:ind w:left="720"/>
      <w:contextualSpacing/>
    </w:pPr>
  </w:style>
  <w:style w:type="table" w:styleId="a4">
    <w:name w:val="Table Grid"/>
    <w:basedOn w:val="a1"/>
    <w:uiPriority w:val="59"/>
    <w:rsid w:val="00203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8D79-A993-4EFE-8036-B7D22038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Tryshkova</dc:creator>
  <cp:lastModifiedBy>Римма</cp:lastModifiedBy>
  <cp:revision>4</cp:revision>
  <dcterms:created xsi:type="dcterms:W3CDTF">2019-09-09T07:02:00Z</dcterms:created>
  <dcterms:modified xsi:type="dcterms:W3CDTF">2020-09-15T10:00:00Z</dcterms:modified>
</cp:coreProperties>
</file>